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A9" w:rsidRPr="00F90DA9" w:rsidRDefault="00F90DA9" w:rsidP="00F90DA9">
      <w:pPr>
        <w:ind w:left="-709" w:right="-660"/>
        <w:jc w:val="center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INSTRUCTIVO DE LLENADO</w:t>
      </w:r>
    </w:p>
    <w:p w:rsidR="00F90DA9" w:rsidRPr="00F90DA9" w:rsidRDefault="00F90DA9" w:rsidP="00F90DA9">
      <w:pPr>
        <w:ind w:left="-709" w:right="-660"/>
        <w:jc w:val="center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(ACUERDO SECRETARIAL)</w:t>
      </w:r>
    </w:p>
    <w:p w:rsidR="00F90DA9" w:rsidRPr="00F90DA9" w:rsidRDefault="00F90DA9" w:rsidP="00F90DA9">
      <w:pPr>
        <w:ind w:left="-709" w:right="-660"/>
        <w:rPr>
          <w:rFonts w:ascii="Noto Sans" w:hAnsi="Noto Sans" w:cs="Noto Sans"/>
          <w:sz w:val="20"/>
          <w:szCs w:val="20"/>
        </w:rPr>
      </w:pP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del Área Mayor.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Mes en que se firma el acuerdo.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(4)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Clave de la partida de gasto en el Clasificador por Objeto del Gasto para la Administración Pública Federal (COGAPF).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(5)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partida de gast</w:t>
      </w:r>
      <w:bookmarkStart w:id="0" w:name="_GoBack"/>
      <w:bookmarkEnd w:id="0"/>
      <w:r w:rsidRPr="00F90DA9">
        <w:rPr>
          <w:rFonts w:ascii="Noto Sans" w:hAnsi="Noto Sans" w:cs="Noto Sans"/>
          <w:sz w:val="20"/>
          <w:szCs w:val="20"/>
        </w:rPr>
        <w:t>o en el COGAPF.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(6)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Especificar si es Congreso, Convención, Seminario, Reunión u otro tipo de evento análogo y el nombre del evento. Ejemplo: Congreso Internacional de Ciencia Médica.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(7)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Ciudad en la que propone realizar.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(8)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Describir de forma breve el propósito de la contratación de referencia. Para ello resulta indispensable responder a la siguiente pregunta ¿qué se busca?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(9)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En caso de que apliquen, agregar los fundamentos legales de la Ley General de Salud que fortalezcan y justifiquen la realización del proyecto.</w:t>
      </w:r>
      <w:r w:rsidRPr="00F90DA9">
        <w:rPr>
          <w:rFonts w:ascii="Noto Sans" w:hAnsi="Noto Sans" w:cs="Noto Sans"/>
          <w:b/>
          <w:sz w:val="20"/>
          <w:szCs w:val="20"/>
        </w:rPr>
        <w:t xml:space="preserve"> 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(10)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Fundamento jurídico del Área Mayor a la que está adscrita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(11)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Fundamento jurídico de la Unidad Administrativa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(12)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Circulares, lineamientos o Reglas de Operación y demás normatividad que justifique la realización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(13)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Breve descripción del porqué y con base en qué se justifica la contratación del servicio, señalando los alcances y objetivos que se pretenden obtener. Conforme a la normatividad aplicable, no se deberán describir funciones administrativas y operativas previstas en el Reglamento, Manual de Organización y de Procedimientos.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(14)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Número de la partida de gasto en el Clasificador por Objeto del Gasto para la Administración Pública Federal (COGAPF).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(15)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partida de gasto en el COGAPF.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(16)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(17)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Monto en número estimado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(18)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Monto con letra estimado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(19)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(20)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(21)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Días estimados que durará la contratación. Ejemplo: 5 días durante el mes de junio de 2021.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(22)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Describir brevemente el beneficio directo o indirecto a la población.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(23)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En caso de que apliquen, agregar los fundamentos legales de la Ley General de Salud que fortalezcan y justifiquen la realización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(24)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Fundamento jurídico del Área Mayor a la que está adscrita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(25)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Fundamento jurídico de la Unidad Administrativa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(26)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Circulares, lineamientos o Reglas de Operación y demás normatividad que justifique la realización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(27)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(28)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Clave de la partida de gasto en el COGAPF.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(29)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partida de gasto en el COGAPF.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(30)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Monto en número estimado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(31)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Monto con letra estimado del proyecto.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lastRenderedPageBreak/>
        <w:t>(32)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Especificar si es Congreso, Convención, Seminario, Reunión u otro tipo de evento análogo y el nombre del evento. Ejemplo: Congreso Internacional de Ciencia Médica.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(33)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 la Unidad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(34)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del Titular de la Unidad Solicitante y Responsable del Gasto.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b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(35)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Cargo del Titular del Área Responsable.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(36)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Nombre del Titular del Área Mayor (No aplicable para las UR adscritas a la Oficina del C. Secretario de Salud).</w:t>
      </w:r>
    </w:p>
    <w:p w:rsidR="00F90DA9" w:rsidRPr="00F90DA9" w:rsidRDefault="00F90DA9" w:rsidP="00F90DA9">
      <w:pPr>
        <w:ind w:right="-660" w:hanging="709"/>
        <w:rPr>
          <w:rFonts w:ascii="Noto Sans" w:hAnsi="Noto Sans" w:cs="Noto Sans"/>
          <w:sz w:val="20"/>
          <w:szCs w:val="20"/>
        </w:rPr>
      </w:pPr>
      <w:r w:rsidRPr="00F90DA9">
        <w:rPr>
          <w:rFonts w:ascii="Noto Sans" w:hAnsi="Noto Sans" w:cs="Noto Sans"/>
          <w:b/>
          <w:sz w:val="20"/>
          <w:szCs w:val="20"/>
        </w:rPr>
        <w:t>(37)</w:t>
      </w:r>
      <w:r w:rsidRPr="00F90DA9">
        <w:rPr>
          <w:rFonts w:ascii="Noto Sans" w:hAnsi="Noto Sans" w:cs="Noto Sans"/>
          <w:b/>
          <w:sz w:val="20"/>
          <w:szCs w:val="20"/>
        </w:rPr>
        <w:tab/>
      </w:r>
      <w:r w:rsidRPr="00F90DA9">
        <w:rPr>
          <w:rFonts w:ascii="Noto Sans" w:hAnsi="Noto Sans" w:cs="Noto Sans"/>
          <w:sz w:val="20"/>
          <w:szCs w:val="20"/>
        </w:rPr>
        <w:t>Cargo del Titular del Área Mayor (No aplicable para las UR adscritas a la Oficina del C. Secretario de Salud).</w:t>
      </w:r>
    </w:p>
    <w:p w:rsidR="001F4D14" w:rsidRPr="00F90DA9" w:rsidRDefault="001F4D14" w:rsidP="00F90DA9"/>
    <w:sectPr w:rsidR="001F4D14" w:rsidRPr="00F90DA9" w:rsidSect="0080220D">
      <w:headerReference w:type="default" r:id="rId8"/>
      <w:footerReference w:type="default" r:id="rId9"/>
      <w:pgSz w:w="12240" w:h="15840"/>
      <w:pgMar w:top="1701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5D" w:rsidRDefault="0083355D" w:rsidP="007C2AD6">
      <w:r>
        <w:separator/>
      </w:r>
    </w:p>
  </w:endnote>
  <w:endnote w:type="continuationSeparator" w:id="0">
    <w:p w:rsidR="0083355D" w:rsidRDefault="0083355D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B" w:rsidRDefault="00EC61F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90A0DF4" wp14:editId="4B8859F1">
              <wp:simplePos x="0" y="0"/>
              <wp:positionH relativeFrom="margin">
                <wp:posOffset>1328419</wp:posOffset>
              </wp:positionH>
              <wp:positionV relativeFrom="paragraph">
                <wp:posOffset>-106680</wp:posOffset>
              </wp:positionV>
              <wp:extent cx="5019675" cy="323850"/>
              <wp:effectExtent l="0" t="0" r="0" b="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96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61FE" w:rsidRPr="00EC61FE" w:rsidRDefault="00EC61FE" w:rsidP="00504A2B">
                          <w:pPr>
                            <w:jc w:val="cente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EC61FE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Av. Marina Nacional Núm. 60 piso 12, Col. Tacuba, CP. 11410, Miguel Hidalgo, Ciudad de México.</w:t>
                          </w:r>
                        </w:p>
                        <w:p w:rsidR="00CC6E00" w:rsidRDefault="00CC6E00" w:rsidP="00504A2B">
                          <w:pPr>
                            <w:jc w:val="center"/>
                            <w:textDirection w:val="btLr"/>
                          </w:pPr>
                          <w:r w:rsidRPr="00CC6E00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 (55) 5062-1600,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A0DF4" id="Rectángulo 464501762" o:spid="_x0000_s1026" style="position:absolute;margin-left:104.6pt;margin-top:-8.4pt;width:39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0N0gEAAIYDAAAOAAAAZHJzL2Uyb0RvYy54bWysU1uO0zAU/UdiD5b/qZNMHzNR0xFiVIQ0&#10;goqBBbiO3VjyC9tt0uWwFjbGtRPaAn+IH+e+fO85xzfrx0ErdOI+SGsaXM4KjLhhtpXm0OCvX7Zv&#10;7jEKkZqWKmt4g8884MfN61fr3tW8sp1VLfcImphQ967BXYyuJiSwjmsaZtZxA0lhvaYRXH8grac9&#10;dNeKVEWxJL31rfOW8RAg+jQm8Sb3F4Kz+EmIwCNSDQZsMZ8+n/t0ks2a1gdPXSfZBIP+AwpNpYGh&#10;l1ZPNFJ09PKvVloyb4MVccasJlYIyXjmAGzK4g82Lx11PHMBcYK7yBT+X1v28bTzSLYNni/ni6Jc&#10;LSuMDNXwVJ9BvB/fzeGoLLomQbDehRruvbidn7wAZmI/CK/TF3ihIYt8vojMh4gYBGHIw3K1wIhB&#10;7q66u1/kVyDX286H+J5bjZLRYA84srb09BwiTITSXyVpmLFbqVR+SGV+C0BhipAEeISYrDjshwn3&#10;3rZnoB8c20qY9UxD3FEPC1Bi1MNSNDh8O1LPMVIfDKj+UM4rQB6zM1+sClgpf5vZ32aoYZ2FXYsY&#10;jea7mDdvxPj2GK2QmU9CNUKZwMJjZ5rTYqZtuvVz1fX32fwEAAD//wMAUEsDBBQABgAIAAAAIQCV&#10;yMF03QAAAAoBAAAPAAAAZHJzL2Rvd25yZXYueG1sTI8xT8MwEIV3JP6DdUhsrZ1QUhLiVAjBwEja&#10;oaMbH0mEfY5sp03/PWaC8XSf3vtevVusYWf0YXQkIVsLYEid0yP1Eg7799UTsBAVaWUcoYQrBtg1&#10;tze1qrS70Cee29izFEKhUhKGGKeK89ANaFVYuwkp/b6ctyqm0/dce3VJ4dbwXIiCWzVSahjUhK8D&#10;dt/tbCVMaPRsNq04dvzNU1Z87Pn1Ucr7u+XlGVjEJf7B8Kuf1KFJTic3kw7MSMhFmSdUwior0oZE&#10;lGW5BXaS8LDJgTc1/z+h+QEAAP//AwBQSwECLQAUAAYACAAAACEAtoM4kv4AAADhAQAAEwAAAAAA&#10;AAAAAAAAAAAAAAAAW0NvbnRlbnRfVHlwZXNdLnhtbFBLAQItABQABgAIAAAAIQA4/SH/1gAAAJQB&#10;AAALAAAAAAAAAAAAAAAAAC8BAABfcmVscy8ucmVsc1BLAQItABQABgAIAAAAIQBlpI0N0gEAAIYD&#10;AAAOAAAAAAAAAAAAAAAAAC4CAABkcnMvZTJvRG9jLnhtbFBLAQItABQABgAIAAAAIQCVyMF03QAA&#10;AAoBAAAPAAAAAAAAAAAAAAAAACwEAABkcnMvZG93bnJldi54bWxQSwUGAAAAAAQABADzAAAANgUA&#10;AAAA&#10;" filled="f" stroked="f">
              <v:textbox inset="2.53958mm,1.2694mm,2.53958mm,1.2694mm">
                <w:txbxContent>
                  <w:p w:rsidR="00EC61FE" w:rsidRPr="00EC61FE" w:rsidRDefault="00EC61FE" w:rsidP="00504A2B">
                    <w:pPr>
                      <w:jc w:val="cente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EC61FE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Av. Marina Nacional Núm. 60 piso 12, Col. Tacuba, CP. 11410, Miguel Hidalgo, Ciudad de México.</w:t>
                    </w:r>
                  </w:p>
                  <w:p w:rsidR="00CC6E00" w:rsidRDefault="00CC6E00" w:rsidP="00504A2B">
                    <w:pPr>
                      <w:jc w:val="center"/>
                      <w:textDirection w:val="btLr"/>
                    </w:pPr>
                    <w:r w:rsidRPr="00CC6E00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 (55) 5062-1600, www.gob.mx/salud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02ECC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47495BFC" wp14:editId="438AA5FD">
              <wp:simplePos x="0" y="0"/>
              <wp:positionH relativeFrom="column">
                <wp:posOffset>3350260</wp:posOffset>
              </wp:positionH>
              <wp:positionV relativeFrom="paragraph">
                <wp:posOffset>292735</wp:posOffset>
              </wp:positionV>
              <wp:extent cx="828675" cy="21590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E12" w:rsidRPr="00562E12" w:rsidRDefault="00562E12" w:rsidP="00562E12">
                          <w:pPr>
                            <w:jc w:val="center"/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Página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F90DA9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 de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F90DA9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95B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3.8pt;margin-top:23.05pt;width:65.25pt;height: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e4JQIAACgEAAAOAAAAZHJzL2Uyb0RvYy54bWysU9uO2yAQfa/Uf0C8N3asZDex4qy22aaq&#10;tL1I234AARyjAkOBxE6/vgPOZqPtW1U/IMYzHM6cOazuBqPJUfqgwDZ0OikpkZaDUHbf0B/ft+8W&#10;lITIrGAarGzoSQZ6t377ZtW7WlbQgRbSEwSxoe5dQ7sYXV0UgXfSsDABJy0mW/CGRQz9vhCe9Yhu&#10;dFGV5U3RgxfOA5ch4N+HMUnXGb9tJY9f2zbISHRDkVvMq8/rLq3FesXqvWeuU/xMg/0DC8OUxUsv&#10;UA8sMnLw6i8oo7iHAG2ccDAFtK3iMveA3UzLV908dczJ3AuKE9xFpvD/YPmX4zdPlGhoRYllBke0&#10;OTDhgQhJohwikCqJ1LtQY+2Tw+o4vIcBh50bDu4R+M9ALGw6Zvfy3nvoO8kEkpymk8XV0REnJJBd&#10;/xkE3sYOETLQ0HqTFERNCKLjsE6XASEPwvHnolrc3M4p4ZiqpvNlmQdYsPr5sPMhfpRgSNo01OP8&#10;Mzg7PoaYyLD6uSTdFUArsVVa58DvdxvtyZGhV7b5y/xflWlL+oYu59U8I1tI57ONjIroZa0MEi3T&#10;N7orifHBilwSmdLjHploe1YnCTJKE4fdkKeRpUvK7UCcUC4Po3XxqeGmA/+bkh5t29Dw68C8pER/&#10;sij5cjqbJZ/nYDa/rTDw15nddYZZjlANjZSM203MbyPJYeEeR9OqLNsLkzNltGNW8/x0kt+v41z1&#10;8sDXfwAAAP//AwBQSwMEFAAGAAgAAAAhALKzhUfeAAAACQEAAA8AAABkcnMvZG93bnJldi54bWxM&#10;j8FOg0AQhu8mvsNmmngxdqEpCyJDoyYar619gAWmQMrOEnZb6Nu7nvQ2k/nyz/cXu8UM4kqT6y0j&#10;xOsIBHFtm55bhOP3x1MGwnnNjR4sE8KNHOzK+7tC542deU/Xg29FCGGXa4TO+zGX0tUdGe3WdiQO&#10;t5OdjPZhnVrZTHoO4WaQmyhS0uiew4dOj/TeUX0+XAzC6Wt+TJ7n6tMf0/1Wvek+rewN8WG1vL6A&#10;8LT4Pxh+9YM6lMGpshdunBgQkk2qAoqwVTGIAKgkC0OFkEUxyLKQ/xuUPwAAAP//AwBQSwECLQAU&#10;AAYACAAAACEAtoM4kv4AAADhAQAAEwAAAAAAAAAAAAAAAAAAAAAAW0NvbnRlbnRfVHlwZXNdLnht&#10;bFBLAQItABQABgAIAAAAIQA4/SH/1gAAAJQBAAALAAAAAAAAAAAAAAAAAC8BAABfcmVscy8ucmVs&#10;c1BLAQItABQABgAIAAAAIQDueye4JQIAACgEAAAOAAAAAAAAAAAAAAAAAC4CAABkcnMvZTJvRG9j&#10;LnhtbFBLAQItABQABgAIAAAAIQCys4VH3gAAAAkBAAAPAAAAAAAAAAAAAAAAAH8EAABkcnMvZG93&#10;bnJldi54bWxQSwUGAAAAAAQABADzAAAAigUAAAAA&#10;" stroked="f">
              <v:textbox>
                <w:txbxContent>
                  <w:p w:rsidR="00562E12" w:rsidRPr="00562E12" w:rsidRDefault="00562E12" w:rsidP="00562E12">
                    <w:pPr>
                      <w:jc w:val="center"/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Página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PAGE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F90DA9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1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 de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NUMPAGES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F90DA9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2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02ECC">
      <w:rPr>
        <w:noProof/>
        <w:lang w:val="es-MX" w:eastAsia="es-MX"/>
      </w:rPr>
      <w:drawing>
        <wp:anchor distT="0" distB="0" distL="0" distR="0" simplePos="0" relativeHeight="251666432" behindDoc="1" locked="0" layoutInCell="1" hidden="0" allowOverlap="1" wp14:anchorId="72A93117" wp14:editId="6F1714C7">
          <wp:simplePos x="0" y="0"/>
          <wp:positionH relativeFrom="margin">
            <wp:posOffset>-545465</wp:posOffset>
          </wp:positionH>
          <wp:positionV relativeFrom="paragraph">
            <wp:posOffset>-221615</wp:posOffset>
          </wp:positionV>
          <wp:extent cx="7384415" cy="796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6" t="86963" b="5132"/>
                  <a:stretch/>
                </pic:blipFill>
                <pic:spPr bwMode="auto">
                  <a:xfrm>
                    <a:off x="0" y="0"/>
                    <a:ext cx="738441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5D" w:rsidRDefault="0083355D" w:rsidP="007C2AD6">
      <w:r>
        <w:separator/>
      </w:r>
    </w:p>
  </w:footnote>
  <w:footnote w:type="continuationSeparator" w:id="0">
    <w:p w:rsidR="0083355D" w:rsidRDefault="0083355D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77" w:rsidRPr="00E823DB" w:rsidRDefault="006011D9" w:rsidP="00E823DB">
    <w:pPr>
      <w:pStyle w:val="Encabezado"/>
      <w:rPr>
        <w:rFonts w:ascii="Geomanist Bold" w:hAnsi="Geomanist Bold"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857B25" wp14:editId="2BE6ABB4">
          <wp:simplePos x="0" y="0"/>
          <wp:positionH relativeFrom="margin">
            <wp:posOffset>-453390</wp:posOffset>
          </wp:positionH>
          <wp:positionV relativeFrom="paragraph">
            <wp:posOffset>-272605</wp:posOffset>
          </wp:positionV>
          <wp:extent cx="1754505" cy="6870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4" t="5412" r="73467" b="88837"/>
                  <a:stretch/>
                </pic:blipFill>
                <pic:spPr bwMode="auto">
                  <a:xfrm>
                    <a:off x="0" y="0"/>
                    <a:ext cx="1754505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EC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49F68C5" wp14:editId="6358735B">
          <wp:simplePos x="0" y="0"/>
          <wp:positionH relativeFrom="margin">
            <wp:posOffset>5344160</wp:posOffset>
          </wp:positionH>
          <wp:positionV relativeFrom="paragraph">
            <wp:posOffset>-328295</wp:posOffset>
          </wp:positionV>
          <wp:extent cx="1077595" cy="1069975"/>
          <wp:effectExtent l="0" t="0" r="825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69" t="3586" r="5088" b="85798"/>
                  <a:stretch/>
                </pic:blipFill>
                <pic:spPr bwMode="auto">
                  <a:xfrm>
                    <a:off x="0" y="0"/>
                    <a:ext cx="107759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962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  <w:r>
      <w:rPr>
        <w:rFonts w:ascii="Geomanist Bold" w:hAnsi="Geomanist Bold"/>
        <w:color w:val="808080" w:themeColor="background1" w:themeShade="80"/>
        <w:sz w:val="18"/>
      </w:rPr>
      <w:tab/>
    </w:r>
  </w:p>
  <w:p w:rsidR="00E73962" w:rsidRDefault="00E73962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</w:p>
  <w:p w:rsidR="00E823DB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</w:p>
  <w:p w:rsidR="00E1001D" w:rsidRDefault="00E1001D" w:rsidP="00DA0090">
    <w:pPr>
      <w:pStyle w:val="Encabezado"/>
      <w:rPr>
        <w:rFonts w:ascii="Geomanist Bold" w:hAnsi="Geomanist Bold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604"/>
    <w:multiLevelType w:val="hybridMultilevel"/>
    <w:tmpl w:val="0EDEAD6A"/>
    <w:lvl w:ilvl="0" w:tplc="796CB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4188F"/>
    <w:rsid w:val="00043C99"/>
    <w:rsid w:val="000A5F9F"/>
    <w:rsid w:val="000B537B"/>
    <w:rsid w:val="000D007B"/>
    <w:rsid w:val="000D5A53"/>
    <w:rsid w:val="000F4609"/>
    <w:rsid w:val="001313F5"/>
    <w:rsid w:val="001447FE"/>
    <w:rsid w:val="001533EE"/>
    <w:rsid w:val="00185DF9"/>
    <w:rsid w:val="001F4D14"/>
    <w:rsid w:val="00220547"/>
    <w:rsid w:val="00225B82"/>
    <w:rsid w:val="00236977"/>
    <w:rsid w:val="00240624"/>
    <w:rsid w:val="002C751C"/>
    <w:rsid w:val="002F2DEC"/>
    <w:rsid w:val="003105D2"/>
    <w:rsid w:val="00310880"/>
    <w:rsid w:val="00381ACE"/>
    <w:rsid w:val="00382E8C"/>
    <w:rsid w:val="00390D7C"/>
    <w:rsid w:val="003B153B"/>
    <w:rsid w:val="003C1390"/>
    <w:rsid w:val="003C744D"/>
    <w:rsid w:val="003E4D11"/>
    <w:rsid w:val="003F6984"/>
    <w:rsid w:val="003F6CD1"/>
    <w:rsid w:val="0042508D"/>
    <w:rsid w:val="00444C36"/>
    <w:rsid w:val="00446BF7"/>
    <w:rsid w:val="00492F7E"/>
    <w:rsid w:val="00504A2B"/>
    <w:rsid w:val="00514048"/>
    <w:rsid w:val="00562E12"/>
    <w:rsid w:val="005C56A7"/>
    <w:rsid w:val="006011D9"/>
    <w:rsid w:val="006711CA"/>
    <w:rsid w:val="0068445E"/>
    <w:rsid w:val="006A0A6F"/>
    <w:rsid w:val="006E4785"/>
    <w:rsid w:val="00717BD8"/>
    <w:rsid w:val="0077524E"/>
    <w:rsid w:val="00776B1C"/>
    <w:rsid w:val="00780AE7"/>
    <w:rsid w:val="007C2AD6"/>
    <w:rsid w:val="007C7CA8"/>
    <w:rsid w:val="0080220D"/>
    <w:rsid w:val="00802ECC"/>
    <w:rsid w:val="0083355D"/>
    <w:rsid w:val="008A77F6"/>
    <w:rsid w:val="008D0C24"/>
    <w:rsid w:val="008F33A5"/>
    <w:rsid w:val="00965331"/>
    <w:rsid w:val="00A21D4D"/>
    <w:rsid w:val="00A435DA"/>
    <w:rsid w:val="00A75390"/>
    <w:rsid w:val="00AD07B5"/>
    <w:rsid w:val="00AF0D1E"/>
    <w:rsid w:val="00B15F92"/>
    <w:rsid w:val="00B835D4"/>
    <w:rsid w:val="00BE6032"/>
    <w:rsid w:val="00C34B02"/>
    <w:rsid w:val="00C36D00"/>
    <w:rsid w:val="00C729A1"/>
    <w:rsid w:val="00CC6E00"/>
    <w:rsid w:val="00CC7680"/>
    <w:rsid w:val="00D00C5C"/>
    <w:rsid w:val="00D2319B"/>
    <w:rsid w:val="00D357EE"/>
    <w:rsid w:val="00D5528D"/>
    <w:rsid w:val="00DA0090"/>
    <w:rsid w:val="00DA38AA"/>
    <w:rsid w:val="00DD336A"/>
    <w:rsid w:val="00E1001D"/>
    <w:rsid w:val="00E317FF"/>
    <w:rsid w:val="00E43587"/>
    <w:rsid w:val="00E700F2"/>
    <w:rsid w:val="00E73962"/>
    <w:rsid w:val="00E823DB"/>
    <w:rsid w:val="00EC61FE"/>
    <w:rsid w:val="00ED76D4"/>
    <w:rsid w:val="00EE46C2"/>
    <w:rsid w:val="00EF7B96"/>
    <w:rsid w:val="00F368B2"/>
    <w:rsid w:val="00F90DA9"/>
    <w:rsid w:val="00F96712"/>
    <w:rsid w:val="00FB02DB"/>
    <w:rsid w:val="00FD18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095A4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9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984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  <w:style w:type="paragraph" w:styleId="Textoindependiente">
    <w:name w:val="Body Text"/>
    <w:link w:val="TextoindependienteCar"/>
    <w:rsid w:val="006711CA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6711CA"/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table" w:styleId="Tablaconcuadrcula">
    <w:name w:val="Table Grid"/>
    <w:basedOn w:val="Tablanormal"/>
    <w:uiPriority w:val="39"/>
    <w:rsid w:val="00B83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835D4"/>
    <w:rPr>
      <w:rFonts w:ascii="Calibri" w:eastAsia="Times New Roman" w:hAnsi="Calibri" w:cs="Calibri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381AC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D5528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extoindependiente21">
    <w:name w:val="Texto independiente 21"/>
    <w:basedOn w:val="Normal"/>
    <w:rsid w:val="00D5528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D5528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E7396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6F43-0734-4FE4-AA05-362C307F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Sandoval Reyes</cp:lastModifiedBy>
  <cp:revision>2</cp:revision>
  <cp:lastPrinted>2025-01-09T16:21:00Z</cp:lastPrinted>
  <dcterms:created xsi:type="dcterms:W3CDTF">2025-01-15T20:02:00Z</dcterms:created>
  <dcterms:modified xsi:type="dcterms:W3CDTF">2025-01-15T20:02:00Z</dcterms:modified>
</cp:coreProperties>
</file>