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6F" w:rsidRDefault="006A0A6F" w:rsidP="006A0A6F">
      <w:pPr>
        <w:jc w:val="center"/>
        <w:rPr>
          <w:rFonts w:ascii="Noto Sans" w:hAnsi="Noto Sans" w:cs="Noto Sans"/>
          <w:b/>
          <w:sz w:val="20"/>
          <w:szCs w:val="20"/>
        </w:rPr>
      </w:pPr>
      <w:r w:rsidRPr="006A0A6F">
        <w:rPr>
          <w:rFonts w:ascii="Noto Sans" w:hAnsi="Noto Sans" w:cs="Noto Sans"/>
          <w:b/>
          <w:sz w:val="20"/>
          <w:szCs w:val="20"/>
        </w:rPr>
        <w:t xml:space="preserve">Identificación y selección del precio </w:t>
      </w:r>
    </w:p>
    <w:p w:rsidR="006A0A6F" w:rsidRPr="006A0A6F" w:rsidRDefault="006A0A6F" w:rsidP="006A0A6F">
      <w:pPr>
        <w:jc w:val="center"/>
        <w:rPr>
          <w:rFonts w:ascii="Noto Sans" w:hAnsi="Noto Sans" w:cs="Noto Sans"/>
          <w:b/>
          <w:sz w:val="20"/>
          <w:szCs w:val="20"/>
        </w:rPr>
      </w:pPr>
      <w:r w:rsidRPr="006A0A6F">
        <w:rPr>
          <w:rFonts w:ascii="Noto Sans" w:hAnsi="Noto Sans" w:cs="Noto Sans"/>
          <w:b/>
          <w:sz w:val="20"/>
          <w:szCs w:val="20"/>
        </w:rPr>
        <w:t>(Anexo 6)</w:t>
      </w:r>
    </w:p>
    <w:p w:rsidR="006A0A6F" w:rsidRPr="006A0A6F" w:rsidRDefault="006A0A6F" w:rsidP="006A0A6F">
      <w:pPr>
        <w:ind w:left="8080"/>
        <w:rPr>
          <w:rFonts w:ascii="Noto Sans" w:hAnsi="Noto Sans" w:cs="Noto Sans"/>
          <w:sz w:val="16"/>
          <w:szCs w:val="16"/>
        </w:rPr>
      </w:pPr>
      <w:r w:rsidRPr="006A0A6F">
        <w:rPr>
          <w:rFonts w:ascii="Noto Sans" w:hAnsi="Noto Sans" w:cs="Noto Sans"/>
          <w:sz w:val="16"/>
          <w:szCs w:val="16"/>
        </w:rPr>
        <w:t xml:space="preserve">Fecha: (anotar la fecha de elaboración del documento: </w:t>
      </w:r>
      <w:proofErr w:type="spellStart"/>
      <w:r w:rsidRPr="006A0A6F">
        <w:rPr>
          <w:rFonts w:ascii="Noto Sans" w:hAnsi="Noto Sans" w:cs="Noto Sans"/>
          <w:sz w:val="16"/>
          <w:szCs w:val="16"/>
        </w:rPr>
        <w:t>dd</w:t>
      </w:r>
      <w:proofErr w:type="spellEnd"/>
      <w:r w:rsidRPr="006A0A6F">
        <w:rPr>
          <w:rFonts w:ascii="Noto Sans" w:hAnsi="Noto Sans" w:cs="Noto Sans"/>
          <w:sz w:val="16"/>
          <w:szCs w:val="16"/>
        </w:rPr>
        <w:t>/mm/</w:t>
      </w:r>
      <w:proofErr w:type="spellStart"/>
      <w:r w:rsidRPr="006A0A6F">
        <w:rPr>
          <w:rFonts w:ascii="Noto Sans" w:hAnsi="Noto Sans" w:cs="Noto Sans"/>
          <w:sz w:val="16"/>
          <w:szCs w:val="16"/>
        </w:rPr>
        <w:t>aa</w:t>
      </w:r>
      <w:proofErr w:type="spellEnd"/>
      <w:r w:rsidRPr="006A0A6F">
        <w:rPr>
          <w:rFonts w:ascii="Noto Sans" w:hAnsi="Noto Sans" w:cs="Noto Sans"/>
          <w:sz w:val="16"/>
          <w:szCs w:val="16"/>
        </w:rPr>
        <w:t>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08"/>
        <w:gridCol w:w="613"/>
        <w:gridCol w:w="417"/>
        <w:gridCol w:w="277"/>
        <w:gridCol w:w="691"/>
        <w:gridCol w:w="971"/>
        <w:gridCol w:w="328"/>
        <w:gridCol w:w="661"/>
        <w:gridCol w:w="119"/>
        <w:gridCol w:w="1942"/>
        <w:gridCol w:w="1370"/>
        <w:gridCol w:w="432"/>
        <w:gridCol w:w="137"/>
        <w:gridCol w:w="1663"/>
        <w:gridCol w:w="280"/>
        <w:gridCol w:w="1902"/>
      </w:tblGrid>
      <w:tr w:rsidR="006A0A6F" w:rsidRPr="006A0A6F" w:rsidTr="00832D83">
        <w:trPr>
          <w:trHeight w:val="478"/>
          <w:jc w:val="center"/>
        </w:trPr>
        <w:tc>
          <w:tcPr>
            <w:tcW w:w="762" w:type="pct"/>
            <w:gridSpan w:val="3"/>
            <w:vAlign w:val="center"/>
          </w:tcPr>
          <w:p w:rsidR="006A0A6F" w:rsidRPr="006A0A6F" w:rsidRDefault="006A0A6F" w:rsidP="00832D83">
            <w:pPr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Nombre del Servicio:</w:t>
            </w:r>
          </w:p>
        </w:tc>
        <w:tc>
          <w:tcPr>
            <w:tcW w:w="4238" w:type="pct"/>
            <w:gridSpan w:val="13"/>
            <w:vAlign w:val="center"/>
          </w:tcPr>
          <w:p w:rsidR="006A0A6F" w:rsidRPr="006A0A6F" w:rsidRDefault="006A0A6F" w:rsidP="00832D83">
            <w:pPr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Registre el nombre del evento que se pretende contratar, el cual debe coincidir con el descrito en el formato de justificación</w:t>
            </w:r>
          </w:p>
        </w:tc>
      </w:tr>
      <w:tr w:rsidR="006A0A6F" w:rsidRPr="006A0A6F" w:rsidTr="00832D83">
        <w:trPr>
          <w:trHeight w:val="358"/>
          <w:jc w:val="center"/>
        </w:trPr>
        <w:tc>
          <w:tcPr>
            <w:tcW w:w="1143" w:type="pct"/>
            <w:gridSpan w:val="5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¿Ha contratado con anterioridad este servicio?</w:t>
            </w:r>
          </w:p>
        </w:tc>
        <w:tc>
          <w:tcPr>
            <w:tcW w:w="818" w:type="pct"/>
            <w:gridSpan w:val="4"/>
            <w:vMerge w:val="restart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Si su respuesta es afirmativa, anote los precios históricos del evento</w:t>
            </w:r>
          </w:p>
        </w:tc>
        <w:tc>
          <w:tcPr>
            <w:tcW w:w="764" w:type="pct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2021</w:t>
            </w:r>
          </w:p>
        </w:tc>
        <w:tc>
          <w:tcPr>
            <w:tcW w:w="763" w:type="pct"/>
            <w:gridSpan w:val="3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2022</w:t>
            </w:r>
          </w:p>
        </w:tc>
        <w:tc>
          <w:tcPr>
            <w:tcW w:w="764" w:type="pct"/>
            <w:gridSpan w:val="2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2023</w:t>
            </w:r>
          </w:p>
        </w:tc>
        <w:tc>
          <w:tcPr>
            <w:tcW w:w="748" w:type="pct"/>
            <w:vAlign w:val="center"/>
          </w:tcPr>
          <w:p w:rsidR="006A0A6F" w:rsidRPr="006A0A6F" w:rsidRDefault="006A0A6F" w:rsidP="006A0A6F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202</w:t>
            </w:r>
            <w:r w:rsidRPr="006A0A6F">
              <w:rPr>
                <w:rFonts w:ascii="Noto Sans" w:hAnsi="Noto Sans" w:cs="Noto Sans"/>
                <w:sz w:val="16"/>
                <w:szCs w:val="16"/>
              </w:rPr>
              <w:t>4</w:t>
            </w:r>
          </w:p>
        </w:tc>
      </w:tr>
      <w:tr w:rsidR="006A0A6F" w:rsidRPr="006A0A6F" w:rsidTr="00832D83">
        <w:trPr>
          <w:trHeight w:val="397"/>
          <w:jc w:val="center"/>
        </w:trPr>
        <w:tc>
          <w:tcPr>
            <w:tcW w:w="357" w:type="pct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SI</w:t>
            </w:r>
          </w:p>
        </w:tc>
        <w:tc>
          <w:tcPr>
            <w:tcW w:w="241" w:type="pct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NO</w:t>
            </w:r>
          </w:p>
        </w:tc>
        <w:tc>
          <w:tcPr>
            <w:tcW w:w="272" w:type="pct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818" w:type="pct"/>
            <w:gridSpan w:val="4"/>
            <w:vMerge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64" w:type="pct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$pesos con IVA</w:t>
            </w:r>
          </w:p>
        </w:tc>
        <w:tc>
          <w:tcPr>
            <w:tcW w:w="763" w:type="pct"/>
            <w:gridSpan w:val="3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$pesos con IVA</w:t>
            </w:r>
          </w:p>
        </w:tc>
        <w:tc>
          <w:tcPr>
            <w:tcW w:w="764" w:type="pct"/>
            <w:gridSpan w:val="2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$pesos con IVA</w:t>
            </w:r>
          </w:p>
        </w:tc>
        <w:tc>
          <w:tcPr>
            <w:tcW w:w="748" w:type="pct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$pesos con IVA</w:t>
            </w:r>
          </w:p>
        </w:tc>
      </w:tr>
      <w:tr w:rsidR="006A0A6F" w:rsidRPr="006A0A6F" w:rsidTr="00832D83">
        <w:trPr>
          <w:jc w:val="center"/>
        </w:trPr>
        <w:tc>
          <w:tcPr>
            <w:tcW w:w="762" w:type="pct"/>
            <w:gridSpan w:val="3"/>
            <w:vMerge w:val="restart"/>
            <w:vAlign w:val="center"/>
          </w:tcPr>
          <w:p w:rsidR="006A0A6F" w:rsidRPr="006A0A6F" w:rsidRDefault="006A0A6F" w:rsidP="00832D83">
            <w:pPr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Fuentes consultadas para conocer los precios actuales del servicio:</w:t>
            </w:r>
          </w:p>
        </w:tc>
        <w:tc>
          <w:tcPr>
            <w:tcW w:w="4238" w:type="pct"/>
            <w:gridSpan w:val="13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Marque con una X las fuentes VERIFICABLES utilizadas</w:t>
            </w:r>
          </w:p>
        </w:tc>
      </w:tr>
      <w:tr w:rsidR="006A0A6F" w:rsidRPr="006A0A6F" w:rsidTr="00832D83">
        <w:trPr>
          <w:trHeight w:val="685"/>
          <w:jc w:val="center"/>
        </w:trPr>
        <w:tc>
          <w:tcPr>
            <w:tcW w:w="762" w:type="pct"/>
            <w:gridSpan w:val="3"/>
            <w:vMerge/>
            <w:vAlign w:val="center"/>
          </w:tcPr>
          <w:p w:rsidR="006A0A6F" w:rsidRPr="006A0A6F" w:rsidRDefault="006A0A6F" w:rsidP="00832D83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proofErr w:type="spellStart"/>
            <w:r w:rsidRPr="006A0A6F">
              <w:rPr>
                <w:rFonts w:ascii="Noto Sans" w:hAnsi="Noto Sans" w:cs="Noto Sans"/>
                <w:sz w:val="16"/>
                <w:szCs w:val="16"/>
              </w:rPr>
              <w:t>Compranet</w:t>
            </w:r>
            <w:proofErr w:type="spellEnd"/>
          </w:p>
        </w:tc>
        <w:tc>
          <w:tcPr>
            <w:tcW w:w="1200" w:type="pct"/>
            <w:gridSpan w:val="4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organismos especializados; cámaras, asociaciones o agrupaciones</w:t>
            </w:r>
          </w:p>
        </w:tc>
        <w:tc>
          <w:tcPr>
            <w:tcW w:w="763" w:type="pct"/>
            <w:gridSpan w:val="3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Proveedores</w:t>
            </w:r>
          </w:p>
        </w:tc>
        <w:tc>
          <w:tcPr>
            <w:tcW w:w="764" w:type="pct"/>
            <w:gridSpan w:val="2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Internet, vía telefónica, otro, especifique:</w:t>
            </w:r>
          </w:p>
        </w:tc>
        <w:tc>
          <w:tcPr>
            <w:tcW w:w="748" w:type="pct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Información histórica</w:t>
            </w:r>
          </w:p>
        </w:tc>
      </w:tr>
      <w:tr w:rsidR="006A0A6F" w:rsidRPr="006A0A6F" w:rsidTr="00832D83">
        <w:trPr>
          <w:trHeight w:val="218"/>
          <w:jc w:val="center"/>
        </w:trPr>
        <w:tc>
          <w:tcPr>
            <w:tcW w:w="762" w:type="pct"/>
            <w:gridSpan w:val="3"/>
            <w:vMerge/>
            <w:vAlign w:val="center"/>
          </w:tcPr>
          <w:p w:rsidR="006A0A6F" w:rsidRPr="006A0A6F" w:rsidRDefault="006A0A6F" w:rsidP="00832D83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200" w:type="pct"/>
            <w:gridSpan w:val="4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63" w:type="pct"/>
            <w:gridSpan w:val="3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64" w:type="pct"/>
            <w:gridSpan w:val="2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48" w:type="pct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6A0A6F" w:rsidRPr="006A0A6F" w:rsidTr="00832D83">
        <w:trPr>
          <w:trHeight w:val="567"/>
          <w:jc w:val="center"/>
        </w:trPr>
        <w:tc>
          <w:tcPr>
            <w:tcW w:w="762" w:type="pct"/>
            <w:gridSpan w:val="3"/>
            <w:vAlign w:val="center"/>
          </w:tcPr>
          <w:p w:rsidR="006A0A6F" w:rsidRPr="006A0A6F" w:rsidRDefault="006A0A6F" w:rsidP="00832D83">
            <w:pPr>
              <w:jc w:val="right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Referencia 1 (indicar la fuente)</w:t>
            </w:r>
          </w:p>
        </w:tc>
        <w:tc>
          <w:tcPr>
            <w:tcW w:w="2672" w:type="pct"/>
            <w:gridSpan w:val="9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Escriba por cada fuente su(s) referencia(s) verificable(s):</w:t>
            </w:r>
          </w:p>
        </w:tc>
        <w:tc>
          <w:tcPr>
            <w:tcW w:w="708" w:type="pct"/>
            <w:gridSpan w:val="2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 xml:space="preserve">Consultado el </w:t>
            </w:r>
            <w:proofErr w:type="spellStart"/>
            <w:r w:rsidRPr="006A0A6F">
              <w:rPr>
                <w:rFonts w:ascii="Noto Sans" w:hAnsi="Noto Sans" w:cs="Noto Sans"/>
                <w:sz w:val="16"/>
                <w:szCs w:val="16"/>
              </w:rPr>
              <w:t>dd</w:t>
            </w:r>
            <w:proofErr w:type="spellEnd"/>
            <w:r w:rsidRPr="006A0A6F">
              <w:rPr>
                <w:rFonts w:ascii="Noto Sans" w:hAnsi="Noto Sans" w:cs="Noto Sans"/>
                <w:sz w:val="16"/>
                <w:szCs w:val="16"/>
              </w:rPr>
              <w:t>/mm/</w:t>
            </w:r>
            <w:proofErr w:type="spellStart"/>
            <w:r w:rsidRPr="006A0A6F">
              <w:rPr>
                <w:rFonts w:ascii="Noto Sans" w:hAnsi="Noto Sans" w:cs="Noto Sans"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$pesos con IVA</w:t>
            </w:r>
          </w:p>
        </w:tc>
      </w:tr>
      <w:tr w:rsidR="006A0A6F" w:rsidRPr="006A0A6F" w:rsidTr="00832D83">
        <w:trPr>
          <w:trHeight w:val="567"/>
          <w:jc w:val="center"/>
        </w:trPr>
        <w:tc>
          <w:tcPr>
            <w:tcW w:w="762" w:type="pct"/>
            <w:gridSpan w:val="3"/>
            <w:vAlign w:val="center"/>
          </w:tcPr>
          <w:p w:rsidR="006A0A6F" w:rsidRPr="006A0A6F" w:rsidRDefault="006A0A6F" w:rsidP="00832D83">
            <w:pPr>
              <w:jc w:val="right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Referencia 2 (indicar la fuente)</w:t>
            </w:r>
          </w:p>
        </w:tc>
        <w:tc>
          <w:tcPr>
            <w:tcW w:w="2672" w:type="pct"/>
            <w:gridSpan w:val="9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a) nombre del proveedor, b) página electrónica, etc.</w:t>
            </w:r>
          </w:p>
        </w:tc>
        <w:tc>
          <w:tcPr>
            <w:tcW w:w="708" w:type="pct"/>
            <w:gridSpan w:val="2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 xml:space="preserve">Consultado el </w:t>
            </w:r>
            <w:proofErr w:type="spellStart"/>
            <w:r w:rsidRPr="006A0A6F">
              <w:rPr>
                <w:rFonts w:ascii="Noto Sans" w:hAnsi="Noto Sans" w:cs="Noto Sans"/>
                <w:sz w:val="16"/>
                <w:szCs w:val="16"/>
              </w:rPr>
              <w:t>dd</w:t>
            </w:r>
            <w:proofErr w:type="spellEnd"/>
            <w:r w:rsidRPr="006A0A6F">
              <w:rPr>
                <w:rFonts w:ascii="Noto Sans" w:hAnsi="Noto Sans" w:cs="Noto Sans"/>
                <w:sz w:val="16"/>
                <w:szCs w:val="16"/>
              </w:rPr>
              <w:t>/mm/</w:t>
            </w:r>
            <w:proofErr w:type="spellStart"/>
            <w:r w:rsidRPr="006A0A6F">
              <w:rPr>
                <w:rFonts w:ascii="Noto Sans" w:hAnsi="Noto Sans" w:cs="Noto Sans"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$pesos con IVA</w:t>
            </w:r>
          </w:p>
        </w:tc>
      </w:tr>
      <w:tr w:rsidR="006A0A6F" w:rsidRPr="006A0A6F" w:rsidTr="00832D83">
        <w:trPr>
          <w:trHeight w:val="567"/>
          <w:jc w:val="center"/>
        </w:trPr>
        <w:tc>
          <w:tcPr>
            <w:tcW w:w="762" w:type="pct"/>
            <w:gridSpan w:val="3"/>
            <w:vAlign w:val="center"/>
          </w:tcPr>
          <w:p w:rsidR="006A0A6F" w:rsidRPr="006A0A6F" w:rsidRDefault="006A0A6F" w:rsidP="00832D83">
            <w:pPr>
              <w:jc w:val="right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Referencia 3 (indicar la fuente)</w:t>
            </w:r>
          </w:p>
        </w:tc>
        <w:tc>
          <w:tcPr>
            <w:tcW w:w="2672" w:type="pct"/>
            <w:gridSpan w:val="9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Mínimo debe presentar tres referencias con precio</w:t>
            </w:r>
          </w:p>
        </w:tc>
        <w:tc>
          <w:tcPr>
            <w:tcW w:w="708" w:type="pct"/>
            <w:gridSpan w:val="2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 xml:space="preserve">Consultado el </w:t>
            </w:r>
            <w:proofErr w:type="spellStart"/>
            <w:r w:rsidRPr="006A0A6F">
              <w:rPr>
                <w:rFonts w:ascii="Noto Sans" w:hAnsi="Noto Sans" w:cs="Noto Sans"/>
                <w:sz w:val="16"/>
                <w:szCs w:val="16"/>
              </w:rPr>
              <w:t>dd</w:t>
            </w:r>
            <w:proofErr w:type="spellEnd"/>
            <w:r w:rsidRPr="006A0A6F">
              <w:rPr>
                <w:rFonts w:ascii="Noto Sans" w:hAnsi="Noto Sans" w:cs="Noto Sans"/>
                <w:sz w:val="16"/>
                <w:szCs w:val="16"/>
              </w:rPr>
              <w:t>/mm/</w:t>
            </w:r>
            <w:proofErr w:type="spellStart"/>
            <w:r w:rsidRPr="006A0A6F">
              <w:rPr>
                <w:rFonts w:ascii="Noto Sans" w:hAnsi="Noto Sans" w:cs="Noto Sans"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$pesos con IVA</w:t>
            </w:r>
          </w:p>
        </w:tc>
      </w:tr>
      <w:tr w:rsidR="006A0A6F" w:rsidRPr="006A0A6F" w:rsidTr="00832D83">
        <w:trPr>
          <w:trHeight w:val="567"/>
          <w:jc w:val="center"/>
        </w:trPr>
        <w:tc>
          <w:tcPr>
            <w:tcW w:w="762" w:type="pct"/>
            <w:gridSpan w:val="3"/>
            <w:vAlign w:val="center"/>
          </w:tcPr>
          <w:p w:rsidR="006A0A6F" w:rsidRPr="006A0A6F" w:rsidRDefault="006A0A6F" w:rsidP="00832D83">
            <w:pPr>
              <w:jc w:val="right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Referencia n (indicar la fuente)</w:t>
            </w:r>
          </w:p>
        </w:tc>
        <w:tc>
          <w:tcPr>
            <w:tcW w:w="2672" w:type="pct"/>
            <w:gridSpan w:val="9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y anotarlas ordenadamente de menor a mayor precio</w:t>
            </w:r>
          </w:p>
        </w:tc>
        <w:tc>
          <w:tcPr>
            <w:tcW w:w="708" w:type="pct"/>
            <w:gridSpan w:val="2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 xml:space="preserve">Consultado el </w:t>
            </w:r>
            <w:proofErr w:type="spellStart"/>
            <w:r w:rsidRPr="006A0A6F">
              <w:rPr>
                <w:rFonts w:ascii="Noto Sans" w:hAnsi="Noto Sans" w:cs="Noto Sans"/>
                <w:sz w:val="16"/>
                <w:szCs w:val="16"/>
              </w:rPr>
              <w:t>dd</w:t>
            </w:r>
            <w:proofErr w:type="spellEnd"/>
            <w:r w:rsidRPr="006A0A6F">
              <w:rPr>
                <w:rFonts w:ascii="Noto Sans" w:hAnsi="Noto Sans" w:cs="Noto Sans"/>
                <w:sz w:val="16"/>
                <w:szCs w:val="16"/>
              </w:rPr>
              <w:t>/mm/</w:t>
            </w:r>
            <w:proofErr w:type="spellStart"/>
            <w:r w:rsidRPr="006A0A6F">
              <w:rPr>
                <w:rFonts w:ascii="Noto Sans" w:hAnsi="Noto Sans" w:cs="Noto Sans"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858" w:type="pct"/>
            <w:gridSpan w:val="2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$pesos con IVA</w:t>
            </w:r>
          </w:p>
        </w:tc>
      </w:tr>
      <w:tr w:rsidR="006A0A6F" w:rsidRPr="006A0A6F" w:rsidTr="00832D83">
        <w:trPr>
          <w:trHeight w:val="399"/>
          <w:jc w:val="center"/>
        </w:trPr>
        <w:tc>
          <w:tcPr>
            <w:tcW w:w="762" w:type="pct"/>
            <w:gridSpan w:val="3"/>
            <w:vAlign w:val="center"/>
          </w:tcPr>
          <w:p w:rsidR="006A0A6F" w:rsidRPr="006A0A6F" w:rsidRDefault="006A0A6F" w:rsidP="00832D83">
            <w:pPr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Precio seleccionado:</w:t>
            </w:r>
          </w:p>
        </w:tc>
        <w:tc>
          <w:tcPr>
            <w:tcW w:w="1152" w:type="pct"/>
            <w:gridSpan w:val="5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$pesos con IVA</w:t>
            </w:r>
          </w:p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Debe coincidir con el monto solicitado en la justificación y en el Acuerdo de Autorización</w:t>
            </w:r>
          </w:p>
        </w:tc>
        <w:tc>
          <w:tcPr>
            <w:tcW w:w="3086" w:type="pct"/>
            <w:gridSpan w:val="8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Describa el método de selección del precio: promedio, mediana, etc.</w:t>
            </w:r>
          </w:p>
        </w:tc>
      </w:tr>
      <w:tr w:rsidR="006A0A6F" w:rsidRPr="006A0A6F" w:rsidTr="00832D83">
        <w:trPr>
          <w:trHeight w:val="376"/>
          <w:jc w:val="center"/>
        </w:trPr>
        <w:tc>
          <w:tcPr>
            <w:tcW w:w="762" w:type="pct"/>
            <w:gridSpan w:val="3"/>
            <w:vAlign w:val="center"/>
          </w:tcPr>
          <w:p w:rsidR="006A0A6F" w:rsidRPr="006A0A6F" w:rsidRDefault="006A0A6F" w:rsidP="00832D83">
            <w:pPr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Observaciones:</w:t>
            </w:r>
          </w:p>
        </w:tc>
        <w:tc>
          <w:tcPr>
            <w:tcW w:w="4238" w:type="pct"/>
            <w:gridSpan w:val="13"/>
            <w:vAlign w:val="center"/>
          </w:tcPr>
          <w:p w:rsidR="006A0A6F" w:rsidRPr="006A0A6F" w:rsidRDefault="006A0A6F" w:rsidP="00832D83">
            <w:pPr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En su caso, utilice este espacio para realizar las precisiones que considere necesarias</w:t>
            </w:r>
          </w:p>
        </w:tc>
      </w:tr>
      <w:tr w:rsidR="006A0A6F" w:rsidRPr="006A0A6F" w:rsidTr="00832D83">
        <w:tblPrEx>
          <w:jc w:val="left"/>
        </w:tblPrEx>
        <w:tc>
          <w:tcPr>
            <w:tcW w:w="1654" w:type="pct"/>
            <w:gridSpan w:val="7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Elaboró</w:t>
            </w:r>
          </w:p>
        </w:tc>
        <w:tc>
          <w:tcPr>
            <w:tcW w:w="1610" w:type="pct"/>
            <w:gridSpan w:val="4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Validó</w:t>
            </w:r>
          </w:p>
        </w:tc>
        <w:tc>
          <w:tcPr>
            <w:tcW w:w="1736" w:type="pct"/>
            <w:gridSpan w:val="5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Autorizó</w:t>
            </w:r>
          </w:p>
        </w:tc>
      </w:tr>
      <w:tr w:rsidR="006A0A6F" w:rsidRPr="006A0A6F" w:rsidTr="00832D83">
        <w:tblPrEx>
          <w:jc w:val="left"/>
        </w:tblPrEx>
        <w:tc>
          <w:tcPr>
            <w:tcW w:w="1654" w:type="pct"/>
            <w:gridSpan w:val="7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(cargo)</w:t>
            </w:r>
          </w:p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54DFA5" wp14:editId="3C14BB32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0CB92" id="Conector recto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(Nombre)</w:t>
            </w:r>
          </w:p>
        </w:tc>
        <w:tc>
          <w:tcPr>
            <w:tcW w:w="1610" w:type="pct"/>
            <w:gridSpan w:val="4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Responsable Administrativo</w:t>
            </w:r>
          </w:p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E498E" wp14:editId="76387EA3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34DB2" id="Conector recto 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(Nombre)</w:t>
            </w:r>
          </w:p>
        </w:tc>
        <w:tc>
          <w:tcPr>
            <w:tcW w:w="1736" w:type="pct"/>
            <w:gridSpan w:val="5"/>
            <w:vAlign w:val="center"/>
          </w:tcPr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Titular de la Unidad Responsable</w:t>
            </w:r>
          </w:p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5F19F1" wp14:editId="0B732485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177165</wp:posOffset>
                      </wp:positionV>
                      <wp:extent cx="227647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531D2" id="Conector recto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75pt,13.95pt" to="1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A0A6F" w:rsidRPr="006A0A6F" w:rsidRDefault="006A0A6F" w:rsidP="00832D83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6A0A6F">
              <w:rPr>
                <w:rFonts w:ascii="Noto Sans" w:hAnsi="Noto Sans" w:cs="Noto Sans"/>
                <w:sz w:val="16"/>
                <w:szCs w:val="16"/>
              </w:rPr>
              <w:t>(Nombre)</w:t>
            </w:r>
          </w:p>
        </w:tc>
      </w:tr>
    </w:tbl>
    <w:p w:rsidR="001F4D14" w:rsidRPr="006A0A6F" w:rsidRDefault="006A0A6F" w:rsidP="006A0A6F">
      <w:pPr>
        <w:rPr>
          <w:rFonts w:ascii="Noto Sans" w:hAnsi="Noto Sans" w:cs="Noto Sans"/>
          <w:sz w:val="16"/>
          <w:szCs w:val="16"/>
        </w:rPr>
      </w:pPr>
      <w:r w:rsidRPr="006A0A6F">
        <w:rPr>
          <w:rFonts w:ascii="Noto Sans" w:hAnsi="Noto Sans" w:cs="Noto Sans"/>
          <w:sz w:val="16"/>
          <w:szCs w:val="16"/>
        </w:rPr>
        <w:t>NOTA: Se sugiere que este documento se elabore como síntesis del FO-CON-05 (Resultado de la Investigación de Mercado), del Manual Administrativo de Aplicación General en Materia de Adquisiciones, Arrendamientos y Servicios del Sector Público.</w:t>
      </w:r>
      <w:bookmarkStart w:id="0" w:name="_GoBack"/>
      <w:bookmarkEnd w:id="0"/>
    </w:p>
    <w:sectPr w:rsidR="001F4D14" w:rsidRPr="006A0A6F" w:rsidSect="006A0A6F">
      <w:headerReference w:type="default" r:id="rId8"/>
      <w:footerReference w:type="default" r:id="rId9"/>
      <w:pgSz w:w="15840" w:h="12240" w:orient="landscape"/>
      <w:pgMar w:top="1418" w:right="1701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B6" w:rsidRDefault="00A614B6" w:rsidP="007C2AD6">
      <w:r>
        <w:separator/>
      </w:r>
    </w:p>
  </w:endnote>
  <w:endnote w:type="continuationSeparator" w:id="0">
    <w:p w:rsidR="00A614B6" w:rsidRDefault="00A614B6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 Bold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7B" w:rsidRDefault="00EC61FE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90A0DF4" wp14:editId="4B8859F1">
              <wp:simplePos x="0" y="0"/>
              <wp:positionH relativeFrom="margin">
                <wp:posOffset>1328419</wp:posOffset>
              </wp:positionH>
              <wp:positionV relativeFrom="paragraph">
                <wp:posOffset>-106680</wp:posOffset>
              </wp:positionV>
              <wp:extent cx="5019675" cy="323850"/>
              <wp:effectExtent l="0" t="0" r="0" b="0"/>
              <wp:wrapNone/>
              <wp:docPr id="464501762" name="Rectángulo 4645017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96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61FE" w:rsidRPr="00EC61FE" w:rsidRDefault="00EC61FE" w:rsidP="00504A2B">
                          <w:pPr>
                            <w:jc w:val="center"/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</w:pPr>
                          <w:r w:rsidRPr="00EC61FE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Av. Marina Nacional Núm. 60 piso 12, Col. Tacuba, CP. 11410, Miguel Hidalgo, Ciudad de México.</w:t>
                          </w:r>
                        </w:p>
                        <w:p w:rsidR="00CC6E00" w:rsidRDefault="00CC6E00" w:rsidP="00504A2B">
                          <w:pPr>
                            <w:jc w:val="center"/>
                            <w:textDirection w:val="btLr"/>
                          </w:pPr>
                          <w:r w:rsidRPr="00CC6E00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Tel: (55) 5062-1600, www.gob.mx/salud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0A0DF4" id="Rectángulo 464501762" o:spid="_x0000_s1026" style="position:absolute;margin-left:104.6pt;margin-top:-8.4pt;width:395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" filled="f" stroked="f">
              <v:textbox inset="2.53958mm,1.2694mm,2.53958mm,1.2694mm">
                <w:txbxContent>
                  <w:p w:rsidR="00EC61FE" w:rsidRPr="00EC61FE" w:rsidRDefault="00EC61FE" w:rsidP="00504A2B">
                    <w:pPr>
                      <w:jc w:val="center"/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</w:pPr>
                    <w:r w:rsidRPr="00EC61FE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Av. Marina Nacional Núm. 60 piso 12, Col. Tacuba, CP. 11410, Miguel Hidalgo, Ciudad de México.</w:t>
                    </w:r>
                  </w:p>
                  <w:p w:rsidR="00CC6E00" w:rsidRDefault="00CC6E00" w:rsidP="00504A2B">
                    <w:pPr>
                      <w:jc w:val="center"/>
                      <w:textDirection w:val="btLr"/>
                    </w:pPr>
                    <w:r w:rsidRPr="00CC6E00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Tel: (55) 5062-1600, www.gob.mx/salud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02ECC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47495BFC" wp14:editId="438AA5FD">
              <wp:simplePos x="0" y="0"/>
              <wp:positionH relativeFrom="column">
                <wp:posOffset>3350260</wp:posOffset>
              </wp:positionH>
              <wp:positionV relativeFrom="paragraph">
                <wp:posOffset>292735</wp:posOffset>
              </wp:positionV>
              <wp:extent cx="828675" cy="215900"/>
              <wp:effectExtent l="0" t="0" r="952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2E12" w:rsidRPr="00562E12" w:rsidRDefault="00562E12" w:rsidP="00562E12">
                          <w:pPr>
                            <w:jc w:val="center"/>
                            <w:rPr>
                              <w:rFonts w:ascii="Noto Sans" w:hAnsi="Noto Sans" w:cs="Noto Sans"/>
                              <w:sz w:val="13"/>
                              <w:szCs w:val="13"/>
                            </w:rPr>
                          </w:pPr>
                          <w:r w:rsidRPr="00562E12">
                            <w:rPr>
                              <w:rFonts w:ascii="Noto Sans" w:hAnsi="Noto Sans" w:cs="Noto Sans"/>
                              <w:sz w:val="13"/>
                              <w:szCs w:val="13"/>
                            </w:rPr>
                            <w:t xml:space="preserve">Página </w: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instrText>PAGE  \* Arabic  \* MERGEFORMAT</w:instrTex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6A0A6F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3"/>
                              <w:szCs w:val="13"/>
                            </w:rPr>
                            <w:t>1</w: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  <w:r w:rsidRPr="00562E12">
                            <w:rPr>
                              <w:rFonts w:ascii="Noto Sans" w:hAnsi="Noto Sans" w:cs="Noto Sans"/>
                              <w:sz w:val="13"/>
                              <w:szCs w:val="13"/>
                            </w:rPr>
                            <w:t xml:space="preserve"> de </w: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instrText>NUMPAGES  \* Arabic  \* MERGEFORMAT</w:instrTex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6A0A6F">
                            <w:rPr>
                              <w:rFonts w:ascii="Noto Sans" w:hAnsi="Noto Sans" w:cs="Noto Sans"/>
                              <w:b/>
                              <w:bCs/>
                              <w:noProof/>
                              <w:sz w:val="13"/>
                              <w:szCs w:val="13"/>
                            </w:rPr>
                            <w:t>1</w:t>
                          </w:r>
                          <w:r w:rsidRPr="00562E12">
                            <w:rPr>
                              <w:rFonts w:ascii="Noto Sans" w:hAnsi="Noto Sans" w:cs="Noto Sans"/>
                              <w:b/>
                              <w:bCs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95B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63.8pt;margin-top:23.05pt;width:65.25pt;height:1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" stroked="f">
              <v:textbox>
                <w:txbxContent>
                  <w:p w:rsidR="00562E12" w:rsidRPr="00562E12" w:rsidRDefault="00562E12" w:rsidP="00562E12">
                    <w:pPr>
                      <w:jc w:val="center"/>
                      <w:rPr>
                        <w:rFonts w:ascii="Noto Sans" w:hAnsi="Noto Sans" w:cs="Noto Sans"/>
                        <w:sz w:val="13"/>
                        <w:szCs w:val="13"/>
                      </w:rPr>
                    </w:pPr>
                    <w:r w:rsidRPr="00562E12">
                      <w:rPr>
                        <w:rFonts w:ascii="Noto Sans" w:hAnsi="Noto Sans" w:cs="Noto Sans"/>
                        <w:sz w:val="13"/>
                        <w:szCs w:val="13"/>
                      </w:rPr>
                      <w:t xml:space="preserve">Página </w: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begin"/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instrText>PAGE  \* Arabic  \* MERGEFORMAT</w:instrTex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separate"/>
                    </w:r>
                    <w:r w:rsidR="006A0A6F">
                      <w:rPr>
                        <w:rFonts w:ascii="Noto Sans" w:hAnsi="Noto Sans" w:cs="Noto Sans"/>
                        <w:b/>
                        <w:bCs/>
                        <w:noProof/>
                        <w:sz w:val="13"/>
                        <w:szCs w:val="13"/>
                      </w:rPr>
                      <w:t>1</w: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  <w:r w:rsidRPr="00562E12">
                      <w:rPr>
                        <w:rFonts w:ascii="Noto Sans" w:hAnsi="Noto Sans" w:cs="Noto Sans"/>
                        <w:sz w:val="13"/>
                        <w:szCs w:val="13"/>
                      </w:rPr>
                      <w:t xml:space="preserve"> de </w: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begin"/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instrText>NUMPAGES  \* Arabic  \* MERGEFORMAT</w:instrTex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separate"/>
                    </w:r>
                    <w:r w:rsidR="006A0A6F">
                      <w:rPr>
                        <w:rFonts w:ascii="Noto Sans" w:hAnsi="Noto Sans" w:cs="Noto Sans"/>
                        <w:b/>
                        <w:bCs/>
                        <w:noProof/>
                        <w:sz w:val="13"/>
                        <w:szCs w:val="13"/>
                      </w:rPr>
                      <w:t>1</w:t>
                    </w:r>
                    <w:r w:rsidRPr="00562E12">
                      <w:rPr>
                        <w:rFonts w:ascii="Noto Sans" w:hAnsi="Noto Sans" w:cs="Noto Sans"/>
                        <w:b/>
                        <w:bCs/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02ECC">
      <w:rPr>
        <w:noProof/>
        <w:lang w:val="es-MX" w:eastAsia="es-MX"/>
      </w:rPr>
      <w:drawing>
        <wp:anchor distT="0" distB="0" distL="0" distR="0" simplePos="0" relativeHeight="251666432" behindDoc="1" locked="0" layoutInCell="1" hidden="0" allowOverlap="1" wp14:anchorId="72A93117" wp14:editId="6F1714C7">
          <wp:simplePos x="0" y="0"/>
          <wp:positionH relativeFrom="margin">
            <wp:posOffset>-545465</wp:posOffset>
          </wp:positionH>
          <wp:positionV relativeFrom="paragraph">
            <wp:posOffset>-221615</wp:posOffset>
          </wp:positionV>
          <wp:extent cx="7384415" cy="7969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63" name="image1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6" t="86963" b="5132"/>
                  <a:stretch/>
                </pic:blipFill>
                <pic:spPr bwMode="auto">
                  <a:xfrm>
                    <a:off x="0" y="0"/>
                    <a:ext cx="7384415" cy="79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B6" w:rsidRDefault="00A614B6" w:rsidP="007C2AD6">
      <w:r>
        <w:separator/>
      </w:r>
    </w:p>
  </w:footnote>
  <w:footnote w:type="continuationSeparator" w:id="0">
    <w:p w:rsidR="00A614B6" w:rsidRDefault="00A614B6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77" w:rsidRPr="00E823DB" w:rsidRDefault="006011D9" w:rsidP="00E823DB">
    <w:pPr>
      <w:pStyle w:val="Encabezado"/>
      <w:rPr>
        <w:rFonts w:ascii="Geomanist Bold" w:hAnsi="Geomanist Bold"/>
        <w:sz w:val="18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C857B25" wp14:editId="2BE6ABB4">
          <wp:simplePos x="0" y="0"/>
          <wp:positionH relativeFrom="margin">
            <wp:posOffset>-453390</wp:posOffset>
          </wp:positionH>
          <wp:positionV relativeFrom="paragraph">
            <wp:posOffset>-272605</wp:posOffset>
          </wp:positionV>
          <wp:extent cx="1754505" cy="68707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55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4" t="5412" r="73467" b="88837"/>
                  <a:stretch/>
                </pic:blipFill>
                <pic:spPr bwMode="auto">
                  <a:xfrm>
                    <a:off x="0" y="0"/>
                    <a:ext cx="1754505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ECC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649F68C5" wp14:editId="6358735B">
          <wp:simplePos x="0" y="0"/>
          <wp:positionH relativeFrom="margin">
            <wp:posOffset>5344160</wp:posOffset>
          </wp:positionH>
          <wp:positionV relativeFrom="paragraph">
            <wp:posOffset>-328295</wp:posOffset>
          </wp:positionV>
          <wp:extent cx="1077595" cy="1069975"/>
          <wp:effectExtent l="0" t="0" r="825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55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69" t="3586" r="5088" b="85798"/>
                  <a:stretch/>
                </pic:blipFill>
                <pic:spPr bwMode="auto">
                  <a:xfrm>
                    <a:off x="0" y="0"/>
                    <a:ext cx="1077595" cy="1069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3962" w:rsidRDefault="00D5528D" w:rsidP="00D5528D">
    <w:pPr>
      <w:pStyle w:val="Encabezado"/>
      <w:tabs>
        <w:tab w:val="left" w:pos="3848"/>
      </w:tabs>
      <w:rPr>
        <w:rFonts w:ascii="Geomanist Bold" w:hAnsi="Geomanist Bold"/>
        <w:color w:val="808080" w:themeColor="background1" w:themeShade="80"/>
        <w:sz w:val="18"/>
      </w:rPr>
    </w:pPr>
    <w:r>
      <w:rPr>
        <w:rFonts w:ascii="Geomanist Bold" w:hAnsi="Geomanist Bold"/>
        <w:color w:val="808080" w:themeColor="background1" w:themeShade="80"/>
        <w:sz w:val="18"/>
      </w:rPr>
      <w:tab/>
    </w:r>
    <w:r>
      <w:rPr>
        <w:rFonts w:ascii="Geomanist Bold" w:hAnsi="Geomanist Bold"/>
        <w:color w:val="808080" w:themeColor="background1" w:themeShade="80"/>
        <w:sz w:val="18"/>
      </w:rPr>
      <w:tab/>
    </w:r>
  </w:p>
  <w:p w:rsidR="00E73962" w:rsidRDefault="00E73962" w:rsidP="00D5528D">
    <w:pPr>
      <w:pStyle w:val="Encabezado"/>
      <w:tabs>
        <w:tab w:val="left" w:pos="3848"/>
      </w:tabs>
      <w:rPr>
        <w:rFonts w:ascii="Geomanist Bold" w:hAnsi="Geomanist Bold"/>
        <w:color w:val="808080" w:themeColor="background1" w:themeShade="80"/>
        <w:sz w:val="18"/>
      </w:rPr>
    </w:pPr>
  </w:p>
  <w:p w:rsidR="00E823DB" w:rsidRDefault="00D5528D" w:rsidP="00D5528D">
    <w:pPr>
      <w:pStyle w:val="Encabezado"/>
      <w:tabs>
        <w:tab w:val="left" w:pos="3848"/>
      </w:tabs>
      <w:rPr>
        <w:rFonts w:ascii="Geomanist Bold" w:hAnsi="Geomanist Bold"/>
        <w:color w:val="808080" w:themeColor="background1" w:themeShade="80"/>
        <w:sz w:val="18"/>
      </w:rPr>
    </w:pPr>
    <w:r>
      <w:rPr>
        <w:rFonts w:ascii="Geomanist Bold" w:hAnsi="Geomanist Bold"/>
        <w:color w:val="808080" w:themeColor="background1" w:themeShade="80"/>
        <w:sz w:val="18"/>
      </w:rPr>
      <w:tab/>
    </w:r>
  </w:p>
  <w:p w:rsidR="00E1001D" w:rsidRDefault="00E1001D" w:rsidP="00DA0090">
    <w:pPr>
      <w:pStyle w:val="Encabezado"/>
      <w:rPr>
        <w:rFonts w:ascii="Geomanist Bold" w:hAnsi="Geomanist Bold"/>
        <w:color w:val="808080" w:themeColor="background1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A72"/>
    <w:multiLevelType w:val="hybridMultilevel"/>
    <w:tmpl w:val="7610B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4CBC"/>
    <w:multiLevelType w:val="hybridMultilevel"/>
    <w:tmpl w:val="697E9B58"/>
    <w:lvl w:ilvl="0" w:tplc="894E1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33604"/>
    <w:multiLevelType w:val="hybridMultilevel"/>
    <w:tmpl w:val="0EDEAD6A"/>
    <w:lvl w:ilvl="0" w:tplc="796CB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6"/>
    <w:rsid w:val="0004188F"/>
    <w:rsid w:val="00043C99"/>
    <w:rsid w:val="000A5F9F"/>
    <w:rsid w:val="000B537B"/>
    <w:rsid w:val="000D007B"/>
    <w:rsid w:val="000D5A53"/>
    <w:rsid w:val="000F4609"/>
    <w:rsid w:val="001313F5"/>
    <w:rsid w:val="001447FE"/>
    <w:rsid w:val="001533EE"/>
    <w:rsid w:val="00185DF9"/>
    <w:rsid w:val="001F4D14"/>
    <w:rsid w:val="00220547"/>
    <w:rsid w:val="00225B82"/>
    <w:rsid w:val="00236977"/>
    <w:rsid w:val="00240624"/>
    <w:rsid w:val="002C751C"/>
    <w:rsid w:val="002F2DEC"/>
    <w:rsid w:val="003105D2"/>
    <w:rsid w:val="00310880"/>
    <w:rsid w:val="00381ACE"/>
    <w:rsid w:val="00382E8C"/>
    <w:rsid w:val="00390D7C"/>
    <w:rsid w:val="003B153B"/>
    <w:rsid w:val="003C1390"/>
    <w:rsid w:val="003C744D"/>
    <w:rsid w:val="003E4D11"/>
    <w:rsid w:val="003F6984"/>
    <w:rsid w:val="003F6CD1"/>
    <w:rsid w:val="0042508D"/>
    <w:rsid w:val="00444C36"/>
    <w:rsid w:val="00446BF7"/>
    <w:rsid w:val="00492F7E"/>
    <w:rsid w:val="00504A2B"/>
    <w:rsid w:val="00514048"/>
    <w:rsid w:val="00562E12"/>
    <w:rsid w:val="005C56A7"/>
    <w:rsid w:val="006011D9"/>
    <w:rsid w:val="006711CA"/>
    <w:rsid w:val="0068445E"/>
    <w:rsid w:val="006A0A6F"/>
    <w:rsid w:val="00717BD8"/>
    <w:rsid w:val="0077524E"/>
    <w:rsid w:val="00776B1C"/>
    <w:rsid w:val="00780AE7"/>
    <w:rsid w:val="007C2AD6"/>
    <w:rsid w:val="007C7CA8"/>
    <w:rsid w:val="00802ECC"/>
    <w:rsid w:val="008A77F6"/>
    <w:rsid w:val="008D0C24"/>
    <w:rsid w:val="008F33A5"/>
    <w:rsid w:val="00965331"/>
    <w:rsid w:val="00A21D4D"/>
    <w:rsid w:val="00A435DA"/>
    <w:rsid w:val="00A614B6"/>
    <w:rsid w:val="00A75390"/>
    <w:rsid w:val="00AD07B5"/>
    <w:rsid w:val="00AF0D1E"/>
    <w:rsid w:val="00B15F92"/>
    <w:rsid w:val="00B835D4"/>
    <w:rsid w:val="00BE6032"/>
    <w:rsid w:val="00C34B02"/>
    <w:rsid w:val="00C36D00"/>
    <w:rsid w:val="00C729A1"/>
    <w:rsid w:val="00CC6E00"/>
    <w:rsid w:val="00CC7680"/>
    <w:rsid w:val="00D00C5C"/>
    <w:rsid w:val="00D2319B"/>
    <w:rsid w:val="00D357EE"/>
    <w:rsid w:val="00D5528D"/>
    <w:rsid w:val="00DA0090"/>
    <w:rsid w:val="00DA38AA"/>
    <w:rsid w:val="00DD336A"/>
    <w:rsid w:val="00E1001D"/>
    <w:rsid w:val="00E317FF"/>
    <w:rsid w:val="00E43587"/>
    <w:rsid w:val="00E700F2"/>
    <w:rsid w:val="00E73962"/>
    <w:rsid w:val="00E823DB"/>
    <w:rsid w:val="00EC61FE"/>
    <w:rsid w:val="00ED76D4"/>
    <w:rsid w:val="00EE46C2"/>
    <w:rsid w:val="00EF7B96"/>
    <w:rsid w:val="00F368B2"/>
    <w:rsid w:val="00F96712"/>
    <w:rsid w:val="00FB02DB"/>
    <w:rsid w:val="00FD185C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095A4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9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984"/>
    <w:rPr>
      <w:rFonts w:ascii="Segoe UI" w:eastAsiaTheme="minorEastAsia" w:hAnsi="Segoe UI" w:cs="Segoe UI"/>
      <w:kern w:val="0"/>
      <w:sz w:val="18"/>
      <w:szCs w:val="18"/>
      <w:lang w:val="es-ES"/>
      <w14:ligatures w14:val="none"/>
    </w:rPr>
  </w:style>
  <w:style w:type="paragraph" w:styleId="Textoindependiente">
    <w:name w:val="Body Text"/>
    <w:link w:val="TextoindependienteCar"/>
    <w:rsid w:val="006711CA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mbria" w:eastAsia="Cambria" w:hAnsi="Cambria" w:cs="Cambria"/>
      <w:color w:val="000000"/>
      <w:kern w:val="0"/>
      <w:u w:color="000000"/>
      <w:bdr w:val="nil"/>
      <w:lang w:val="es-ES_tradnl" w:eastAsia="es-MX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6711CA"/>
    <w:rPr>
      <w:rFonts w:ascii="Cambria" w:eastAsia="Cambria" w:hAnsi="Cambria" w:cs="Cambria"/>
      <w:color w:val="000000"/>
      <w:kern w:val="0"/>
      <w:u w:color="000000"/>
      <w:bdr w:val="nil"/>
      <w:lang w:val="es-ES_tradnl" w:eastAsia="es-MX"/>
      <w14:ligatures w14:val="none"/>
    </w:rPr>
  </w:style>
  <w:style w:type="table" w:styleId="Tablaconcuadrcula">
    <w:name w:val="Table Grid"/>
    <w:basedOn w:val="Tablanormal"/>
    <w:uiPriority w:val="39"/>
    <w:rsid w:val="00B83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835D4"/>
    <w:rPr>
      <w:rFonts w:ascii="Calibri" w:eastAsia="Times New Roman" w:hAnsi="Calibri" w:cs="Calibri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1ACE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D5528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Textoindependiente21">
    <w:name w:val="Texto independiente 21"/>
    <w:basedOn w:val="Normal"/>
    <w:rsid w:val="00D5528D"/>
    <w:pPr>
      <w:suppressAutoHyphens/>
      <w:jc w:val="both"/>
    </w:pPr>
    <w:rPr>
      <w:rFonts w:ascii="Arial" w:eastAsia="Calibri" w:hAnsi="Arial" w:cs="Arial"/>
      <w:bCs/>
      <w:sz w:val="18"/>
      <w:szCs w:val="22"/>
      <w:lang w:val="es-MX" w:eastAsia="ar-SA"/>
    </w:rPr>
  </w:style>
  <w:style w:type="paragraph" w:customStyle="1" w:styleId="Default">
    <w:name w:val="Default"/>
    <w:rsid w:val="00D5528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E7396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24D79-DECF-40DA-AE60-BF07969B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Jonathan Sandoval Reyes</cp:lastModifiedBy>
  <cp:revision>2</cp:revision>
  <cp:lastPrinted>2025-01-09T16:21:00Z</cp:lastPrinted>
  <dcterms:created xsi:type="dcterms:W3CDTF">2025-01-15T19:53:00Z</dcterms:created>
  <dcterms:modified xsi:type="dcterms:W3CDTF">2025-01-15T19:53:00Z</dcterms:modified>
</cp:coreProperties>
</file>